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1BB7" w14:textId="4E1672A9" w:rsidR="000B1FC5" w:rsidRDefault="00917AA1" w:rsidP="004A6168">
      <w:pPr>
        <w:rPr>
          <w:b/>
          <w:bCs/>
          <w:sz w:val="28"/>
          <w:szCs w:val="28"/>
        </w:rPr>
      </w:pPr>
      <w:r w:rsidRPr="003B253F">
        <w:rPr>
          <w:b/>
          <w:bCs/>
          <w:sz w:val="28"/>
          <w:szCs w:val="28"/>
        </w:rPr>
        <w:t xml:space="preserve">Guideline </w:t>
      </w:r>
      <w:r w:rsidR="004A6168">
        <w:rPr>
          <w:b/>
          <w:bCs/>
          <w:sz w:val="28"/>
          <w:szCs w:val="28"/>
        </w:rPr>
        <w:t>til</w:t>
      </w:r>
      <w:r w:rsidRPr="003B253F">
        <w:rPr>
          <w:b/>
          <w:bCs/>
          <w:sz w:val="28"/>
          <w:szCs w:val="28"/>
        </w:rPr>
        <w:t xml:space="preserve"> overgangssamtaler </w:t>
      </w:r>
      <w:r w:rsidR="004A6168">
        <w:rPr>
          <w:b/>
          <w:bCs/>
          <w:sz w:val="28"/>
          <w:szCs w:val="28"/>
        </w:rPr>
        <w:t>for elever med</w:t>
      </w:r>
      <w:r w:rsidR="00CF0343">
        <w:rPr>
          <w:b/>
          <w:bCs/>
          <w:sz w:val="28"/>
          <w:szCs w:val="28"/>
        </w:rPr>
        <w:t xml:space="preserve"> særlig støtte</w:t>
      </w:r>
      <w:r w:rsidR="004A6168">
        <w:rPr>
          <w:b/>
          <w:bCs/>
          <w:sz w:val="28"/>
          <w:szCs w:val="28"/>
        </w:rPr>
        <w:t xml:space="preserve"> </w:t>
      </w:r>
      <w:r w:rsidR="00CF0343">
        <w:rPr>
          <w:b/>
          <w:bCs/>
          <w:sz w:val="28"/>
          <w:szCs w:val="28"/>
        </w:rPr>
        <w:t>(</w:t>
      </w:r>
      <w:r w:rsidR="004A6168">
        <w:rPr>
          <w:b/>
          <w:bCs/>
          <w:sz w:val="28"/>
          <w:szCs w:val="28"/>
        </w:rPr>
        <w:t>SPS</w:t>
      </w:r>
      <w:r w:rsidR="00CF0343">
        <w:rPr>
          <w:b/>
          <w:bCs/>
          <w:sz w:val="28"/>
          <w:szCs w:val="28"/>
        </w:rPr>
        <w:t>)</w:t>
      </w:r>
    </w:p>
    <w:p w14:paraId="69DC8E39" w14:textId="77777777" w:rsidR="00FE56BE" w:rsidRPr="00FE56BE" w:rsidRDefault="00FE56BE" w:rsidP="000B1FC5">
      <w:pPr>
        <w:jc w:val="center"/>
        <w:rPr>
          <w:b/>
          <w:bCs/>
          <w:sz w:val="16"/>
          <w:szCs w:val="16"/>
        </w:rPr>
      </w:pPr>
    </w:p>
    <w:p w14:paraId="2815FA9D" w14:textId="69E20981" w:rsidR="00917AA1" w:rsidRPr="00917AA1" w:rsidRDefault="00917AA1" w:rsidP="00917AA1">
      <w:pPr>
        <w:rPr>
          <w:sz w:val="22"/>
          <w:szCs w:val="22"/>
        </w:rPr>
      </w:pPr>
      <w:r w:rsidRPr="00917AA1">
        <w:rPr>
          <w:b/>
          <w:bCs/>
          <w:sz w:val="22"/>
          <w:szCs w:val="22"/>
        </w:rPr>
        <w:t>Formål</w:t>
      </w:r>
      <w:r w:rsidRPr="00917AA1">
        <w:rPr>
          <w:sz w:val="22"/>
          <w:szCs w:val="22"/>
        </w:rPr>
        <w:t>: at sikre</w:t>
      </w:r>
      <w:r w:rsidRPr="000B1FC5">
        <w:rPr>
          <w:sz w:val="22"/>
          <w:szCs w:val="22"/>
        </w:rPr>
        <w:t xml:space="preserve"> at</w:t>
      </w:r>
      <w:r w:rsidRPr="00917AA1">
        <w:rPr>
          <w:sz w:val="22"/>
          <w:szCs w:val="22"/>
        </w:rPr>
        <w:t xml:space="preserve"> elevens støttebehov er tydeligt og bliver imødekommet bedst muligt, samt at alle parter får afklaret eventuelle spørgsmål. At understøtte eleven i at anvende metoder og strategier, der gør, at eleven efterhånden mestrer sine udfordringer.</w:t>
      </w:r>
    </w:p>
    <w:p w14:paraId="5A5A6C23" w14:textId="55DA6740" w:rsidR="00266C1E" w:rsidRDefault="00917AA1" w:rsidP="00266C1E">
      <w:pPr>
        <w:rPr>
          <w:sz w:val="22"/>
          <w:szCs w:val="22"/>
        </w:rPr>
      </w:pPr>
      <w:r w:rsidRPr="000B1FC5">
        <w:rPr>
          <w:b/>
          <w:bCs/>
          <w:sz w:val="22"/>
          <w:szCs w:val="22"/>
        </w:rPr>
        <w:t>Rammer</w:t>
      </w:r>
      <w:r w:rsidRPr="000B1FC5">
        <w:rPr>
          <w:sz w:val="22"/>
          <w:szCs w:val="22"/>
        </w:rPr>
        <w:t xml:space="preserve">: Der planlægges to samtaler - en samtale før oplæring </w:t>
      </w:r>
      <w:r w:rsidR="00565170">
        <w:rPr>
          <w:sz w:val="22"/>
          <w:szCs w:val="22"/>
        </w:rPr>
        <w:t>og</w:t>
      </w:r>
      <w:r w:rsidRPr="000B1FC5">
        <w:rPr>
          <w:sz w:val="22"/>
          <w:szCs w:val="22"/>
        </w:rPr>
        <w:t xml:space="preserve"> en samtale i slutningen af oplæringen. </w:t>
      </w:r>
      <w:r w:rsidR="00CD2EEA">
        <w:rPr>
          <w:sz w:val="22"/>
          <w:szCs w:val="22"/>
        </w:rPr>
        <w:t>Elev, støttegiver fra skolen og støttegiver i oplæring deltager i samtale</w:t>
      </w:r>
      <w:r w:rsidR="00EE0DBE">
        <w:rPr>
          <w:sz w:val="22"/>
          <w:szCs w:val="22"/>
        </w:rPr>
        <w:t>rne.</w:t>
      </w:r>
      <w:r w:rsidR="005C742A">
        <w:rPr>
          <w:sz w:val="22"/>
          <w:szCs w:val="22"/>
        </w:rPr>
        <w:t xml:space="preserve">            </w:t>
      </w:r>
      <w:r w:rsidR="00CD2EEA">
        <w:rPr>
          <w:sz w:val="22"/>
          <w:szCs w:val="22"/>
        </w:rPr>
        <w:t xml:space="preserve"> </w:t>
      </w:r>
      <w:r w:rsidRPr="000B1FC5">
        <w:rPr>
          <w:sz w:val="22"/>
          <w:szCs w:val="22"/>
        </w:rPr>
        <w:t xml:space="preserve">Samtalerne afholdes på Teams, og der er afsat ½ time pr. samtale. </w:t>
      </w:r>
      <w:r w:rsidR="00732772">
        <w:rPr>
          <w:sz w:val="22"/>
          <w:szCs w:val="22"/>
        </w:rPr>
        <w:t xml:space="preserve">Tidspunkt for </w:t>
      </w:r>
      <w:r w:rsidR="00B013F0">
        <w:rPr>
          <w:sz w:val="22"/>
          <w:szCs w:val="22"/>
        </w:rPr>
        <w:t>første</w:t>
      </w:r>
      <w:r w:rsidR="003B7687">
        <w:rPr>
          <w:sz w:val="22"/>
          <w:szCs w:val="22"/>
        </w:rPr>
        <w:t xml:space="preserve"> samtale </w:t>
      </w:r>
      <w:r w:rsidR="00732772">
        <w:rPr>
          <w:sz w:val="22"/>
          <w:szCs w:val="22"/>
        </w:rPr>
        <w:t>samt Teams link sendes til elevens uddannelsesansvarlige</w:t>
      </w:r>
      <w:r w:rsidR="00CD2EEA">
        <w:rPr>
          <w:sz w:val="22"/>
          <w:szCs w:val="22"/>
        </w:rPr>
        <w:t xml:space="preserve">. </w:t>
      </w:r>
      <w:r w:rsidR="00403EF7">
        <w:rPr>
          <w:sz w:val="22"/>
          <w:szCs w:val="22"/>
        </w:rPr>
        <w:t>Tidspunkt for samtalen</w:t>
      </w:r>
      <w:r w:rsidR="00AB44F4">
        <w:rPr>
          <w:sz w:val="22"/>
          <w:szCs w:val="22"/>
        </w:rPr>
        <w:t xml:space="preserve"> i slutningen af oplæringsperioden </w:t>
      </w:r>
      <w:r w:rsidR="00657D2D">
        <w:rPr>
          <w:sz w:val="22"/>
          <w:szCs w:val="22"/>
        </w:rPr>
        <w:t>planlægges på</w:t>
      </w:r>
      <w:r w:rsidR="003B7687">
        <w:rPr>
          <w:sz w:val="22"/>
          <w:szCs w:val="22"/>
        </w:rPr>
        <w:t xml:space="preserve"> det</w:t>
      </w:r>
      <w:r w:rsidR="00657D2D">
        <w:rPr>
          <w:sz w:val="22"/>
          <w:szCs w:val="22"/>
        </w:rPr>
        <w:t xml:space="preserve"> </w:t>
      </w:r>
      <w:r w:rsidR="00266C1E">
        <w:rPr>
          <w:sz w:val="22"/>
          <w:szCs w:val="22"/>
        </w:rPr>
        <w:t>første møde.</w:t>
      </w:r>
      <w:r w:rsidR="003B7687">
        <w:rPr>
          <w:sz w:val="22"/>
          <w:szCs w:val="22"/>
        </w:rPr>
        <w:t xml:space="preserve"> </w:t>
      </w:r>
      <w:r w:rsidR="00266C1E">
        <w:rPr>
          <w:sz w:val="22"/>
          <w:szCs w:val="22"/>
        </w:rPr>
        <w:t xml:space="preserve">Overgangsmøderne registreres som SPS-timer.                                                                                                             </w:t>
      </w:r>
    </w:p>
    <w:p w14:paraId="3BF7BCDB" w14:textId="59F35AFF" w:rsidR="00403EF7" w:rsidRDefault="00403EF7" w:rsidP="000B1FC5">
      <w:pPr>
        <w:rPr>
          <w:sz w:val="22"/>
          <w:szCs w:val="22"/>
        </w:rPr>
      </w:pPr>
    </w:p>
    <w:p w14:paraId="712EAE24" w14:textId="77777777" w:rsidR="000B1FC5" w:rsidRPr="000B1FC5" w:rsidRDefault="000B1FC5" w:rsidP="000B1FC5">
      <w:pPr>
        <w:rPr>
          <w:sz w:val="22"/>
          <w:szCs w:val="22"/>
        </w:rPr>
      </w:pPr>
    </w:p>
    <w:p w14:paraId="195BB798" w14:textId="3CDD155A" w:rsidR="00917AA1" w:rsidRDefault="009F3DB2" w:rsidP="00917AA1">
      <w:pPr>
        <w:rPr>
          <w:b/>
          <w:bCs/>
        </w:rPr>
      </w:pPr>
      <w:r>
        <w:rPr>
          <w:b/>
          <w:bCs/>
        </w:rPr>
        <w:t>Overgangss</w:t>
      </w:r>
      <w:r w:rsidR="00917AA1" w:rsidRPr="003B253F">
        <w:rPr>
          <w:b/>
          <w:bCs/>
        </w:rPr>
        <w:t>amtale</w:t>
      </w:r>
      <w:r w:rsidR="00235A33">
        <w:rPr>
          <w:b/>
          <w:bCs/>
        </w:rPr>
        <w:t>n</w:t>
      </w:r>
      <w:r w:rsidR="00917AA1" w:rsidRPr="003B253F">
        <w:rPr>
          <w:b/>
          <w:bCs/>
        </w:rPr>
        <w:t xml:space="preserve"> forud for oplæringsperioden</w:t>
      </w:r>
    </w:p>
    <w:p w14:paraId="58D23AB1" w14:textId="5D8AC741" w:rsidR="00FE56BE" w:rsidRDefault="00FE56BE" w:rsidP="00FE56BE">
      <w:pPr>
        <w:rPr>
          <w:sz w:val="20"/>
          <w:szCs w:val="20"/>
        </w:rPr>
      </w:pPr>
      <w:r w:rsidRPr="00FE56BE">
        <w:rPr>
          <w:b/>
          <w:bCs/>
          <w:sz w:val="20"/>
          <w:szCs w:val="20"/>
        </w:rPr>
        <w:t>HUSK</w:t>
      </w:r>
      <w:r w:rsidRPr="00FE56BE">
        <w:rPr>
          <w:sz w:val="20"/>
          <w:szCs w:val="20"/>
        </w:rPr>
        <w:t xml:space="preserve"> på dette møde at </w:t>
      </w:r>
      <w:r w:rsidR="00407F8E">
        <w:rPr>
          <w:sz w:val="20"/>
          <w:szCs w:val="20"/>
        </w:rPr>
        <w:t>planlægge</w:t>
      </w:r>
      <w:r w:rsidRPr="00FE56BE">
        <w:rPr>
          <w:sz w:val="20"/>
          <w:szCs w:val="20"/>
        </w:rPr>
        <w:t xml:space="preserve"> samtale (</w:t>
      </w:r>
      <w:r w:rsidR="00F641F0">
        <w:rPr>
          <w:sz w:val="20"/>
          <w:szCs w:val="20"/>
        </w:rPr>
        <w:t xml:space="preserve">på </w:t>
      </w:r>
      <w:r w:rsidRPr="00FE56BE">
        <w:rPr>
          <w:sz w:val="20"/>
          <w:szCs w:val="20"/>
        </w:rPr>
        <w:t>Teams) i slutningen af oplæringsperioden</w:t>
      </w:r>
      <w:r w:rsidR="003B7687">
        <w:rPr>
          <w:sz w:val="20"/>
          <w:szCs w:val="20"/>
        </w:rPr>
        <w:t>.</w:t>
      </w:r>
    </w:p>
    <w:p w14:paraId="74932C50" w14:textId="681D513B" w:rsidR="00926AE9" w:rsidRPr="00926AE9" w:rsidRDefault="00235A33" w:rsidP="00926AE9">
      <w:pPr>
        <w:rPr>
          <w:sz w:val="22"/>
          <w:szCs w:val="22"/>
        </w:rPr>
      </w:pPr>
      <w:r>
        <w:rPr>
          <w:sz w:val="22"/>
          <w:szCs w:val="22"/>
        </w:rPr>
        <w:t>Den</w:t>
      </w:r>
      <w:r w:rsidR="00407F8E">
        <w:rPr>
          <w:sz w:val="22"/>
          <w:szCs w:val="22"/>
        </w:rPr>
        <w:t xml:space="preserve"> første</w:t>
      </w:r>
      <w:r>
        <w:rPr>
          <w:sz w:val="22"/>
          <w:szCs w:val="22"/>
        </w:rPr>
        <w:t xml:space="preserve"> s</w:t>
      </w:r>
      <w:r w:rsidR="00926AE9" w:rsidRPr="00926AE9">
        <w:rPr>
          <w:sz w:val="22"/>
          <w:szCs w:val="22"/>
        </w:rPr>
        <w:t xml:space="preserve">amtale har fokus på at uddybe beskrivelsen af det konkrete støttebehov, som elev og støttegiver på skolen har formuleret. Samtalen indledes med en præsentation af mødedeltagerne. Herefter fortæller eleven (evt. med støtte) om sit støttebehov og forestiller sig de situationer i oplæring, hvor der kunne blive behov for støtte. </w:t>
      </w:r>
    </w:p>
    <w:p w14:paraId="77913731" w14:textId="1C21E43E" w:rsidR="00917AA1" w:rsidRPr="00926AE9" w:rsidRDefault="00917AA1" w:rsidP="00926AE9">
      <w:pPr>
        <w:rPr>
          <w:sz w:val="22"/>
          <w:szCs w:val="22"/>
        </w:rPr>
      </w:pPr>
      <w:r w:rsidRPr="00926AE9">
        <w:rPr>
          <w:sz w:val="22"/>
          <w:szCs w:val="22"/>
        </w:rPr>
        <w:t>Under samtalen kan I komme ind på følgende:</w:t>
      </w:r>
    </w:p>
    <w:p w14:paraId="727DCB92" w14:textId="77777777" w:rsidR="006C33CD" w:rsidRPr="006C33CD" w:rsidRDefault="006C33CD" w:rsidP="006C33CD">
      <w:pPr>
        <w:pStyle w:val="Listeafsnit"/>
        <w:numPr>
          <w:ilvl w:val="0"/>
          <w:numId w:val="2"/>
        </w:numPr>
        <w:rPr>
          <w:sz w:val="22"/>
          <w:szCs w:val="22"/>
        </w:rPr>
      </w:pPr>
      <w:r w:rsidRPr="006C33CD">
        <w:rPr>
          <w:sz w:val="22"/>
          <w:szCs w:val="22"/>
        </w:rPr>
        <w:t>Hvilke mål opstiller vi for støtteforløbet?</w:t>
      </w:r>
    </w:p>
    <w:p w14:paraId="504D6576" w14:textId="77777777" w:rsidR="006C33CD" w:rsidRPr="006C33CD" w:rsidRDefault="006C33CD" w:rsidP="006C33CD">
      <w:pPr>
        <w:pStyle w:val="Listeafsnit"/>
        <w:numPr>
          <w:ilvl w:val="0"/>
          <w:numId w:val="2"/>
        </w:numPr>
        <w:rPr>
          <w:sz w:val="22"/>
          <w:szCs w:val="22"/>
        </w:rPr>
      </w:pPr>
      <w:r w:rsidRPr="006C33CD">
        <w:rPr>
          <w:sz w:val="22"/>
          <w:szCs w:val="22"/>
        </w:rPr>
        <w:t>Hvordan skal vi sammen arbejde med målene? For eksempel strategier til planlægning, strukturering, læsning, skrivning og notatteknik.</w:t>
      </w:r>
    </w:p>
    <w:p w14:paraId="761A52A8" w14:textId="77777777" w:rsidR="006C33CD" w:rsidRPr="006C33CD" w:rsidRDefault="006C33CD" w:rsidP="006C33CD">
      <w:pPr>
        <w:pStyle w:val="Listeafsnit"/>
        <w:numPr>
          <w:ilvl w:val="0"/>
          <w:numId w:val="2"/>
        </w:numPr>
        <w:rPr>
          <w:sz w:val="22"/>
          <w:szCs w:val="22"/>
        </w:rPr>
      </w:pPr>
      <w:r w:rsidRPr="006C33CD">
        <w:rPr>
          <w:sz w:val="22"/>
          <w:szCs w:val="22"/>
        </w:rPr>
        <w:t>Forventningsafstemning. Fx hvornår skal støtten gives?</w:t>
      </w:r>
    </w:p>
    <w:p w14:paraId="19BF5503" w14:textId="77777777" w:rsidR="006C33CD" w:rsidRPr="006C33CD" w:rsidRDefault="006C33CD" w:rsidP="006C33CD">
      <w:pPr>
        <w:pStyle w:val="Listeafsnit"/>
        <w:numPr>
          <w:ilvl w:val="0"/>
          <w:numId w:val="2"/>
        </w:numPr>
        <w:rPr>
          <w:sz w:val="22"/>
          <w:szCs w:val="22"/>
        </w:rPr>
      </w:pPr>
      <w:r w:rsidRPr="006C33CD">
        <w:rPr>
          <w:sz w:val="22"/>
          <w:szCs w:val="22"/>
        </w:rPr>
        <w:t>Hvad har støttegiver ansvar for i støtteforløbet?</w:t>
      </w:r>
    </w:p>
    <w:p w14:paraId="7147CF55" w14:textId="77777777" w:rsidR="006C33CD" w:rsidRPr="006C33CD" w:rsidRDefault="006C33CD" w:rsidP="006C33CD">
      <w:pPr>
        <w:pStyle w:val="Listeafsnit"/>
        <w:numPr>
          <w:ilvl w:val="0"/>
          <w:numId w:val="2"/>
        </w:numPr>
        <w:rPr>
          <w:sz w:val="22"/>
          <w:szCs w:val="22"/>
        </w:rPr>
      </w:pPr>
      <w:r w:rsidRPr="006C33CD">
        <w:rPr>
          <w:sz w:val="22"/>
          <w:szCs w:val="22"/>
        </w:rPr>
        <w:t>Hvad har eleven ansvar for i støtteforløbet?</w:t>
      </w:r>
    </w:p>
    <w:p w14:paraId="0C9E86C3" w14:textId="77777777" w:rsidR="006C33CD" w:rsidRDefault="006C33CD" w:rsidP="00917AA1">
      <w:pPr>
        <w:rPr>
          <w:sz w:val="22"/>
          <w:szCs w:val="22"/>
        </w:rPr>
      </w:pPr>
    </w:p>
    <w:p w14:paraId="1FCC0F90" w14:textId="77777777" w:rsidR="006C33CD" w:rsidRDefault="006C33CD" w:rsidP="00917AA1">
      <w:pPr>
        <w:rPr>
          <w:sz w:val="22"/>
          <w:szCs w:val="22"/>
        </w:rPr>
      </w:pPr>
    </w:p>
    <w:p w14:paraId="5EE52325" w14:textId="77777777" w:rsidR="00B627A0" w:rsidRDefault="00B627A0" w:rsidP="00917AA1">
      <w:pPr>
        <w:rPr>
          <w:sz w:val="22"/>
          <w:szCs w:val="22"/>
        </w:rPr>
      </w:pPr>
    </w:p>
    <w:p w14:paraId="18FF45BE" w14:textId="61C925ED" w:rsidR="00917AA1" w:rsidRDefault="00917AA1" w:rsidP="00917AA1">
      <w:pPr>
        <w:rPr>
          <w:sz w:val="22"/>
          <w:szCs w:val="22"/>
        </w:rPr>
      </w:pPr>
    </w:p>
    <w:p w14:paraId="50FA2794" w14:textId="77777777" w:rsidR="006C33CD" w:rsidRDefault="006C33CD" w:rsidP="00917AA1">
      <w:pPr>
        <w:rPr>
          <w:sz w:val="22"/>
          <w:szCs w:val="22"/>
        </w:rPr>
      </w:pPr>
    </w:p>
    <w:p w14:paraId="1CF12511" w14:textId="77777777" w:rsidR="006C33CD" w:rsidRDefault="006C33CD" w:rsidP="00917AA1">
      <w:pPr>
        <w:rPr>
          <w:sz w:val="22"/>
          <w:szCs w:val="22"/>
        </w:rPr>
      </w:pPr>
    </w:p>
    <w:p w14:paraId="0F0CEFB7" w14:textId="77777777" w:rsidR="006C33CD" w:rsidRDefault="006C33CD" w:rsidP="00917AA1">
      <w:pPr>
        <w:rPr>
          <w:sz w:val="22"/>
          <w:szCs w:val="22"/>
        </w:rPr>
      </w:pPr>
    </w:p>
    <w:p w14:paraId="23951DD1" w14:textId="77777777" w:rsidR="006C33CD" w:rsidRDefault="006C33CD" w:rsidP="00917AA1">
      <w:pPr>
        <w:rPr>
          <w:sz w:val="22"/>
          <w:szCs w:val="22"/>
        </w:rPr>
      </w:pPr>
    </w:p>
    <w:p w14:paraId="6D175FF6" w14:textId="77777777" w:rsidR="006C33CD" w:rsidRDefault="006C33CD" w:rsidP="00917AA1">
      <w:pPr>
        <w:rPr>
          <w:sz w:val="22"/>
          <w:szCs w:val="22"/>
        </w:rPr>
      </w:pPr>
    </w:p>
    <w:p w14:paraId="6CA1BF8E" w14:textId="7DAB5BE2" w:rsidR="00917AA1" w:rsidRPr="003B253F" w:rsidRDefault="00F641F0" w:rsidP="00917AA1">
      <w:pPr>
        <w:rPr>
          <w:b/>
          <w:bCs/>
        </w:rPr>
      </w:pPr>
      <w:r>
        <w:rPr>
          <w:b/>
          <w:bCs/>
        </w:rPr>
        <w:t>Overgangss</w:t>
      </w:r>
      <w:r w:rsidR="00917AA1" w:rsidRPr="003B253F">
        <w:rPr>
          <w:b/>
          <w:bCs/>
        </w:rPr>
        <w:t xml:space="preserve">amtalen </w:t>
      </w:r>
      <w:r w:rsidR="00D86B13">
        <w:rPr>
          <w:b/>
          <w:bCs/>
        </w:rPr>
        <w:t>i slutningen af</w:t>
      </w:r>
      <w:r w:rsidR="00917AA1" w:rsidRPr="003B253F">
        <w:rPr>
          <w:b/>
          <w:bCs/>
        </w:rPr>
        <w:t xml:space="preserve"> oplæringsperioden</w:t>
      </w:r>
    </w:p>
    <w:p w14:paraId="1D063EB4" w14:textId="77777777" w:rsidR="00AC2A4A" w:rsidRDefault="00917AA1" w:rsidP="00917AA1">
      <w:pPr>
        <w:rPr>
          <w:sz w:val="22"/>
          <w:szCs w:val="22"/>
        </w:rPr>
      </w:pPr>
      <w:r w:rsidRPr="003B253F">
        <w:rPr>
          <w:sz w:val="22"/>
          <w:szCs w:val="22"/>
        </w:rPr>
        <w:t>Denne samtale er en evaluering på støtteforløbet</w:t>
      </w:r>
      <w:r w:rsidR="00F45F05">
        <w:rPr>
          <w:sz w:val="22"/>
          <w:szCs w:val="22"/>
        </w:rPr>
        <w:t xml:space="preserve"> i oplæringsperioden.</w:t>
      </w:r>
      <w:r w:rsidR="00466A42">
        <w:rPr>
          <w:sz w:val="22"/>
          <w:szCs w:val="22"/>
        </w:rPr>
        <w:t xml:space="preserve"> </w:t>
      </w:r>
      <w:r w:rsidR="003A01E8">
        <w:rPr>
          <w:sz w:val="22"/>
          <w:szCs w:val="22"/>
        </w:rPr>
        <w:t>F</w:t>
      </w:r>
      <w:r w:rsidRPr="003B253F">
        <w:rPr>
          <w:sz w:val="22"/>
          <w:szCs w:val="22"/>
        </w:rPr>
        <w:t>orløbsbeskrivelsens rubrik om beskrivelse af støtteforløbet på lærepladsen</w:t>
      </w:r>
      <w:r w:rsidR="003B253F" w:rsidRPr="003B253F">
        <w:rPr>
          <w:sz w:val="22"/>
          <w:szCs w:val="22"/>
        </w:rPr>
        <w:t xml:space="preserve"> (oplæringen)</w:t>
      </w:r>
      <w:r w:rsidR="003A01E8">
        <w:rPr>
          <w:sz w:val="22"/>
          <w:szCs w:val="22"/>
        </w:rPr>
        <w:t xml:space="preserve"> udfyldes under samtalen</w:t>
      </w:r>
      <w:r w:rsidR="007A197A">
        <w:rPr>
          <w:sz w:val="22"/>
          <w:szCs w:val="22"/>
        </w:rPr>
        <w:t>.</w:t>
      </w:r>
      <w:r w:rsidR="00466A42">
        <w:rPr>
          <w:sz w:val="22"/>
          <w:szCs w:val="22"/>
        </w:rPr>
        <w:t xml:space="preserve"> </w:t>
      </w:r>
    </w:p>
    <w:p w14:paraId="13569676" w14:textId="04E8A717" w:rsidR="00734B47" w:rsidRPr="00734B47" w:rsidRDefault="00AC2A4A" w:rsidP="00734B47">
      <w:pPr>
        <w:rPr>
          <w:sz w:val="22"/>
          <w:szCs w:val="22"/>
        </w:rPr>
      </w:pPr>
      <w:r>
        <w:rPr>
          <w:sz w:val="22"/>
          <w:szCs w:val="22"/>
        </w:rPr>
        <w:t xml:space="preserve">Forløbsbeskrivelsen er </w:t>
      </w:r>
      <w:r w:rsidR="002D724B" w:rsidRPr="002D724B">
        <w:rPr>
          <w:sz w:val="22"/>
          <w:szCs w:val="22"/>
        </w:rPr>
        <w:t xml:space="preserve">et pædagogisk redskab, </w:t>
      </w:r>
      <w:r w:rsidR="002D724B">
        <w:rPr>
          <w:sz w:val="22"/>
          <w:szCs w:val="22"/>
        </w:rPr>
        <w:t xml:space="preserve">som anvendes </w:t>
      </w:r>
      <w:r w:rsidR="002D724B" w:rsidRPr="002D724B">
        <w:rPr>
          <w:sz w:val="22"/>
          <w:szCs w:val="22"/>
        </w:rPr>
        <w:t>til planlægning, målsætning og evaluering</w:t>
      </w:r>
      <w:r w:rsidR="00667329">
        <w:rPr>
          <w:sz w:val="22"/>
          <w:szCs w:val="22"/>
        </w:rPr>
        <w:t xml:space="preserve">. Forløbsbeskrivelsen er </w:t>
      </w:r>
      <w:r w:rsidR="00743E3B">
        <w:rPr>
          <w:sz w:val="22"/>
          <w:szCs w:val="22"/>
        </w:rPr>
        <w:t xml:space="preserve">et obligatorisk dokument, som </w:t>
      </w:r>
      <w:r w:rsidR="00352D90">
        <w:rPr>
          <w:sz w:val="22"/>
          <w:szCs w:val="22"/>
        </w:rPr>
        <w:t xml:space="preserve">udfyldes halvårligt </w:t>
      </w:r>
      <w:r w:rsidR="00743E3B">
        <w:rPr>
          <w:sz w:val="22"/>
          <w:szCs w:val="22"/>
        </w:rPr>
        <w:t>sammen med eleven</w:t>
      </w:r>
      <w:r w:rsidR="00352D90">
        <w:rPr>
          <w:sz w:val="22"/>
          <w:szCs w:val="22"/>
        </w:rPr>
        <w:t xml:space="preserve">. </w:t>
      </w:r>
      <w:r w:rsidR="00734B47">
        <w:rPr>
          <w:sz w:val="22"/>
          <w:szCs w:val="22"/>
        </w:rPr>
        <w:t>Forløbsbeskrivelsen skal underskrives, og eleven skal have en kopi.</w:t>
      </w:r>
      <w:r w:rsidR="00C554CA">
        <w:rPr>
          <w:sz w:val="22"/>
          <w:szCs w:val="22"/>
        </w:rPr>
        <w:t xml:space="preserve"> </w:t>
      </w:r>
      <w:r w:rsidR="00734B47" w:rsidRPr="00734B47">
        <w:rPr>
          <w:sz w:val="22"/>
          <w:szCs w:val="22"/>
        </w:rPr>
        <w:t xml:space="preserve">Forløbsbeskrivelsen skal opbevares på uddannelsesstedet. Styrelsen </w:t>
      </w:r>
      <w:r w:rsidR="00C554CA">
        <w:rPr>
          <w:sz w:val="22"/>
          <w:szCs w:val="22"/>
        </w:rPr>
        <w:t xml:space="preserve">for Undervisning og Kvalitet </w:t>
      </w:r>
      <w:r w:rsidR="00734B47" w:rsidRPr="00734B47">
        <w:rPr>
          <w:sz w:val="22"/>
          <w:szCs w:val="22"/>
        </w:rPr>
        <w:t>kan til enhver tid anmode om at se forløbsbeskrivelsen, for eksempel i forbindelse med tilsyn.</w:t>
      </w:r>
    </w:p>
    <w:p w14:paraId="1510D69A" w14:textId="77777777" w:rsidR="00AC2A4A" w:rsidRDefault="00AC2A4A" w:rsidP="00917AA1">
      <w:pPr>
        <w:rPr>
          <w:sz w:val="22"/>
          <w:szCs w:val="22"/>
        </w:rPr>
      </w:pPr>
    </w:p>
    <w:p w14:paraId="63877F54" w14:textId="609850BC" w:rsidR="00466A42" w:rsidRPr="003B253F" w:rsidRDefault="00917AA1" w:rsidP="00917AA1">
      <w:pPr>
        <w:rPr>
          <w:sz w:val="22"/>
          <w:szCs w:val="22"/>
        </w:rPr>
      </w:pPr>
      <w:r w:rsidRPr="003B253F">
        <w:rPr>
          <w:sz w:val="22"/>
          <w:szCs w:val="22"/>
        </w:rPr>
        <w:t>Under samtalen kan I komme ind på følgende</w:t>
      </w:r>
      <w:r w:rsidR="00AC2A4A">
        <w:rPr>
          <w:sz w:val="22"/>
          <w:szCs w:val="22"/>
        </w:rPr>
        <w:t>:</w:t>
      </w:r>
      <w:r w:rsidR="003B253F" w:rsidRPr="003B253F">
        <w:rPr>
          <w:sz w:val="22"/>
          <w:szCs w:val="22"/>
        </w:rPr>
        <w:t xml:space="preserve"> </w:t>
      </w:r>
      <w:r w:rsidR="003B253F" w:rsidRPr="00AC2A4A">
        <w:rPr>
          <w:sz w:val="20"/>
          <w:szCs w:val="20"/>
        </w:rPr>
        <w:t>(Støttegiver på skolen noterer i forløbsbeskrivelsen).</w:t>
      </w:r>
    </w:p>
    <w:p w14:paraId="49B0B63C" w14:textId="77777777" w:rsidR="003B253F" w:rsidRPr="00AC2A4A" w:rsidRDefault="003B253F" w:rsidP="00AC2A4A">
      <w:pPr>
        <w:pStyle w:val="Listeafsnit"/>
        <w:numPr>
          <w:ilvl w:val="0"/>
          <w:numId w:val="1"/>
        </w:numPr>
        <w:rPr>
          <w:sz w:val="22"/>
          <w:szCs w:val="22"/>
        </w:rPr>
      </w:pPr>
      <w:r w:rsidRPr="00AC2A4A">
        <w:rPr>
          <w:sz w:val="22"/>
          <w:szCs w:val="22"/>
        </w:rPr>
        <w:t xml:space="preserve">Hvad har I arbejdet med i oplæringsperioden? </w:t>
      </w:r>
    </w:p>
    <w:p w14:paraId="1B4BF231" w14:textId="77777777" w:rsidR="003B253F" w:rsidRPr="00AC2A4A" w:rsidRDefault="003B253F" w:rsidP="00AC2A4A">
      <w:pPr>
        <w:pStyle w:val="Listeafsnit"/>
        <w:numPr>
          <w:ilvl w:val="0"/>
          <w:numId w:val="1"/>
        </w:numPr>
        <w:rPr>
          <w:sz w:val="22"/>
          <w:szCs w:val="22"/>
        </w:rPr>
      </w:pPr>
      <w:r w:rsidRPr="00AC2A4A">
        <w:rPr>
          <w:sz w:val="22"/>
          <w:szCs w:val="22"/>
        </w:rPr>
        <w:t>Hvad har du fået ud af at få støtte på dit oplæringssted?</w:t>
      </w:r>
    </w:p>
    <w:p w14:paraId="4B9705D6" w14:textId="77777777" w:rsidR="003B253F" w:rsidRPr="00AC2A4A" w:rsidRDefault="003B253F" w:rsidP="00AC2A4A">
      <w:pPr>
        <w:pStyle w:val="Listeafsnit"/>
        <w:numPr>
          <w:ilvl w:val="0"/>
          <w:numId w:val="1"/>
        </w:numPr>
        <w:tabs>
          <w:tab w:val="left" w:pos="6520"/>
        </w:tabs>
        <w:rPr>
          <w:sz w:val="22"/>
          <w:szCs w:val="22"/>
        </w:rPr>
      </w:pPr>
      <w:r w:rsidRPr="00AC2A4A">
        <w:rPr>
          <w:sz w:val="22"/>
          <w:szCs w:val="22"/>
        </w:rPr>
        <w:t>Hvilke af de opstillede mål for støtteforløbet har vi nået?</w:t>
      </w:r>
      <w:r w:rsidRPr="00AC2A4A">
        <w:rPr>
          <w:sz w:val="22"/>
          <w:szCs w:val="22"/>
        </w:rPr>
        <w:tab/>
      </w:r>
    </w:p>
    <w:p w14:paraId="7BC7B9E1" w14:textId="77777777" w:rsidR="003B253F" w:rsidRPr="00AC2A4A" w:rsidRDefault="003B253F" w:rsidP="00AC2A4A">
      <w:pPr>
        <w:pStyle w:val="Listeafsnit"/>
        <w:numPr>
          <w:ilvl w:val="0"/>
          <w:numId w:val="1"/>
        </w:numPr>
        <w:rPr>
          <w:b/>
          <w:bCs/>
          <w:sz w:val="22"/>
          <w:szCs w:val="22"/>
        </w:rPr>
      </w:pPr>
      <w:r w:rsidRPr="00AC2A4A">
        <w:rPr>
          <w:sz w:val="22"/>
          <w:szCs w:val="22"/>
        </w:rPr>
        <w:t xml:space="preserve">Hvilke af de opstillede mål for støtteforløbet har vi ikke nået? </w:t>
      </w:r>
    </w:p>
    <w:p w14:paraId="3832F675" w14:textId="77777777" w:rsidR="003B253F" w:rsidRPr="00AC2A4A" w:rsidRDefault="003B253F" w:rsidP="00AC2A4A">
      <w:pPr>
        <w:pStyle w:val="Listeafsnit"/>
        <w:numPr>
          <w:ilvl w:val="0"/>
          <w:numId w:val="1"/>
        </w:numPr>
        <w:rPr>
          <w:sz w:val="22"/>
          <w:szCs w:val="22"/>
        </w:rPr>
      </w:pPr>
      <w:r w:rsidRPr="00AC2A4A">
        <w:rPr>
          <w:sz w:val="22"/>
          <w:szCs w:val="22"/>
        </w:rPr>
        <w:t>Hvad er årsagen til, at eventuelle mål ikke blev nået?</w:t>
      </w:r>
    </w:p>
    <w:p w14:paraId="1625BAF3" w14:textId="77777777" w:rsidR="003B253F" w:rsidRPr="00AC2A4A" w:rsidRDefault="003B253F" w:rsidP="00AC2A4A">
      <w:pPr>
        <w:pStyle w:val="Listeafsnit"/>
        <w:numPr>
          <w:ilvl w:val="0"/>
          <w:numId w:val="1"/>
        </w:numPr>
        <w:rPr>
          <w:sz w:val="22"/>
          <w:szCs w:val="22"/>
        </w:rPr>
      </w:pPr>
      <w:r w:rsidRPr="00AC2A4A">
        <w:rPr>
          <w:sz w:val="22"/>
          <w:szCs w:val="22"/>
        </w:rPr>
        <w:t>Hvilke af de strategier og metoder, vi har arbejdet med, har virket godt?</w:t>
      </w:r>
    </w:p>
    <w:p w14:paraId="4081CAF4" w14:textId="77777777" w:rsidR="003B253F" w:rsidRPr="00AC2A4A" w:rsidRDefault="003B253F" w:rsidP="00AC2A4A">
      <w:pPr>
        <w:pStyle w:val="Listeafsnit"/>
        <w:numPr>
          <w:ilvl w:val="0"/>
          <w:numId w:val="1"/>
        </w:numPr>
        <w:rPr>
          <w:sz w:val="22"/>
          <w:szCs w:val="22"/>
        </w:rPr>
      </w:pPr>
      <w:r w:rsidRPr="00AC2A4A">
        <w:rPr>
          <w:sz w:val="22"/>
          <w:szCs w:val="22"/>
        </w:rPr>
        <w:t>Har du fået større tro på dig selv?</w:t>
      </w:r>
    </w:p>
    <w:p w14:paraId="4E53C1D7" w14:textId="77777777" w:rsidR="003B253F" w:rsidRPr="00AC2A4A" w:rsidRDefault="003B253F" w:rsidP="00AC2A4A">
      <w:pPr>
        <w:pStyle w:val="Listeafsnit"/>
        <w:numPr>
          <w:ilvl w:val="0"/>
          <w:numId w:val="1"/>
        </w:numPr>
        <w:rPr>
          <w:sz w:val="22"/>
          <w:szCs w:val="22"/>
        </w:rPr>
      </w:pPr>
      <w:r w:rsidRPr="00AC2A4A">
        <w:rPr>
          <w:sz w:val="22"/>
          <w:szCs w:val="22"/>
        </w:rPr>
        <w:t>Er det blevet nemmere for dig at løse dine opgaver og håndtere dine udfordringer på egen hånd? Beskriv på hvilken måde.</w:t>
      </w:r>
    </w:p>
    <w:p w14:paraId="541D1491" w14:textId="77777777" w:rsidR="003B253F" w:rsidRPr="00AC2A4A" w:rsidRDefault="003B253F" w:rsidP="00AC2A4A">
      <w:pPr>
        <w:pStyle w:val="Listeafsnit"/>
        <w:numPr>
          <w:ilvl w:val="0"/>
          <w:numId w:val="1"/>
        </w:numPr>
        <w:rPr>
          <w:sz w:val="22"/>
          <w:szCs w:val="22"/>
        </w:rPr>
      </w:pPr>
      <w:r w:rsidRPr="00AC2A4A">
        <w:rPr>
          <w:sz w:val="22"/>
          <w:szCs w:val="22"/>
        </w:rPr>
        <w:t>Hvilke erfaringer tager du med og kan bruge i næste skole- og/eller oplæringsperiode?</w:t>
      </w:r>
    </w:p>
    <w:p w14:paraId="7E402EB7" w14:textId="77777777" w:rsidR="003B253F" w:rsidRPr="00AC2A4A" w:rsidRDefault="003B253F" w:rsidP="00AC2A4A">
      <w:pPr>
        <w:pStyle w:val="Listeafsnit"/>
        <w:numPr>
          <w:ilvl w:val="0"/>
          <w:numId w:val="1"/>
        </w:numPr>
        <w:rPr>
          <w:sz w:val="22"/>
          <w:szCs w:val="22"/>
        </w:rPr>
      </w:pPr>
      <w:r w:rsidRPr="00AC2A4A">
        <w:rPr>
          <w:sz w:val="22"/>
          <w:szCs w:val="22"/>
        </w:rPr>
        <w:t xml:space="preserve">Hvordan har samarbejdet fungeret? </w:t>
      </w:r>
    </w:p>
    <w:p w14:paraId="7F4D2BF8" w14:textId="77777777" w:rsidR="003B253F" w:rsidRPr="00AC2A4A" w:rsidRDefault="003B253F" w:rsidP="00AC2A4A">
      <w:pPr>
        <w:pStyle w:val="Listeafsnit"/>
        <w:numPr>
          <w:ilvl w:val="0"/>
          <w:numId w:val="1"/>
        </w:numPr>
        <w:rPr>
          <w:sz w:val="22"/>
          <w:szCs w:val="22"/>
        </w:rPr>
      </w:pPr>
      <w:r w:rsidRPr="00AC2A4A">
        <w:rPr>
          <w:sz w:val="22"/>
          <w:szCs w:val="22"/>
        </w:rPr>
        <w:t>Tænker du, at du fortsat har behov for støtte?</w:t>
      </w:r>
    </w:p>
    <w:p w14:paraId="5CE908A3" w14:textId="77777777" w:rsidR="003B253F" w:rsidRPr="003B253F" w:rsidRDefault="003B253F" w:rsidP="00917AA1">
      <w:pPr>
        <w:rPr>
          <w:sz w:val="22"/>
          <w:szCs w:val="22"/>
        </w:rPr>
      </w:pPr>
    </w:p>
    <w:p w14:paraId="3855E621" w14:textId="77777777" w:rsidR="003B253F" w:rsidRDefault="003B253F" w:rsidP="00917AA1">
      <w:pPr>
        <w:rPr>
          <w:sz w:val="22"/>
          <w:szCs w:val="22"/>
        </w:rPr>
      </w:pPr>
    </w:p>
    <w:p w14:paraId="2949E981" w14:textId="77777777" w:rsidR="006C33CD" w:rsidRDefault="006C33CD" w:rsidP="00917AA1">
      <w:pPr>
        <w:rPr>
          <w:sz w:val="22"/>
          <w:szCs w:val="22"/>
        </w:rPr>
      </w:pPr>
    </w:p>
    <w:p w14:paraId="0F1884CF" w14:textId="77777777" w:rsidR="006C33CD" w:rsidRDefault="006C33CD" w:rsidP="00917AA1">
      <w:pPr>
        <w:rPr>
          <w:sz w:val="22"/>
          <w:szCs w:val="22"/>
        </w:rPr>
      </w:pPr>
    </w:p>
    <w:p w14:paraId="6943F0FA" w14:textId="77777777" w:rsidR="006C33CD" w:rsidRDefault="006C33CD" w:rsidP="00917AA1">
      <w:pPr>
        <w:rPr>
          <w:sz w:val="22"/>
          <w:szCs w:val="22"/>
        </w:rPr>
      </w:pPr>
    </w:p>
    <w:p w14:paraId="54643317" w14:textId="77777777" w:rsidR="006C33CD" w:rsidRDefault="006C33CD" w:rsidP="00917AA1">
      <w:pPr>
        <w:rPr>
          <w:sz w:val="22"/>
          <w:szCs w:val="22"/>
        </w:rPr>
      </w:pPr>
    </w:p>
    <w:p w14:paraId="24F132F5" w14:textId="77777777" w:rsidR="006C33CD" w:rsidRDefault="006C33CD" w:rsidP="00917AA1">
      <w:pPr>
        <w:rPr>
          <w:sz w:val="22"/>
          <w:szCs w:val="22"/>
        </w:rPr>
      </w:pPr>
    </w:p>
    <w:p w14:paraId="0198097E" w14:textId="77777777" w:rsidR="006C33CD" w:rsidRDefault="006C33CD" w:rsidP="00917AA1">
      <w:pPr>
        <w:rPr>
          <w:sz w:val="22"/>
          <w:szCs w:val="22"/>
        </w:rPr>
      </w:pPr>
    </w:p>
    <w:p w14:paraId="0DEBAAC6" w14:textId="77777777" w:rsidR="006C33CD" w:rsidRDefault="006C33CD" w:rsidP="00917AA1">
      <w:pPr>
        <w:rPr>
          <w:sz w:val="22"/>
          <w:szCs w:val="22"/>
        </w:rPr>
      </w:pPr>
    </w:p>
    <w:p w14:paraId="3D0EDCFC" w14:textId="6EC69A69" w:rsidR="006C33CD" w:rsidRPr="00BF65BC" w:rsidRDefault="006C33CD" w:rsidP="006C33CD">
      <w:pPr>
        <w:ind w:left="5216"/>
        <w:rPr>
          <w:sz w:val="20"/>
          <w:szCs w:val="20"/>
        </w:rPr>
      </w:pPr>
      <w:r w:rsidRPr="00BF65BC">
        <w:rPr>
          <w:sz w:val="20"/>
          <w:szCs w:val="20"/>
        </w:rPr>
        <w:t>Godkendt i LUU d. 7. november, 2025</w:t>
      </w:r>
    </w:p>
    <w:p w14:paraId="4991E61E" w14:textId="020C60F9" w:rsidR="006C33CD" w:rsidRPr="006C33CD" w:rsidRDefault="006C33CD" w:rsidP="006C33CD">
      <w:pPr>
        <w:ind w:left="3912" w:firstLine="1304"/>
        <w:rPr>
          <w:sz w:val="20"/>
          <w:szCs w:val="20"/>
        </w:rPr>
      </w:pPr>
      <w:r w:rsidRPr="00BF65BC">
        <w:rPr>
          <w:sz w:val="20"/>
          <w:szCs w:val="20"/>
        </w:rPr>
        <w:t>Gældende fra 1. januar, 2026</w:t>
      </w:r>
    </w:p>
    <w:sectPr w:rsidR="006C33CD" w:rsidRPr="006C33C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B98"/>
    <w:multiLevelType w:val="hybridMultilevel"/>
    <w:tmpl w:val="CEEA9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0575ADB"/>
    <w:multiLevelType w:val="hybridMultilevel"/>
    <w:tmpl w:val="78F250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79137822">
    <w:abstractNumId w:val="0"/>
  </w:num>
  <w:num w:numId="2" w16cid:durableId="319702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A1"/>
    <w:rsid w:val="000B1FC5"/>
    <w:rsid w:val="000F427F"/>
    <w:rsid w:val="001815C7"/>
    <w:rsid w:val="001F7403"/>
    <w:rsid w:val="00235A33"/>
    <w:rsid w:val="00266C1E"/>
    <w:rsid w:val="002B56E8"/>
    <w:rsid w:val="002D724B"/>
    <w:rsid w:val="002F5466"/>
    <w:rsid w:val="00352D90"/>
    <w:rsid w:val="00380BDB"/>
    <w:rsid w:val="003A01E8"/>
    <w:rsid w:val="003B253F"/>
    <w:rsid w:val="003B7687"/>
    <w:rsid w:val="003C51C9"/>
    <w:rsid w:val="00403EF7"/>
    <w:rsid w:val="00407F8E"/>
    <w:rsid w:val="00463920"/>
    <w:rsid w:val="00466A42"/>
    <w:rsid w:val="004A6168"/>
    <w:rsid w:val="00565170"/>
    <w:rsid w:val="005C11E1"/>
    <w:rsid w:val="005C742A"/>
    <w:rsid w:val="00657D2D"/>
    <w:rsid w:val="00667329"/>
    <w:rsid w:val="0069575B"/>
    <w:rsid w:val="006C33CD"/>
    <w:rsid w:val="006F3272"/>
    <w:rsid w:val="00732772"/>
    <w:rsid w:val="00734B47"/>
    <w:rsid w:val="00743E3B"/>
    <w:rsid w:val="007561A9"/>
    <w:rsid w:val="0077558F"/>
    <w:rsid w:val="007A197A"/>
    <w:rsid w:val="0086025F"/>
    <w:rsid w:val="008C769C"/>
    <w:rsid w:val="00917AA1"/>
    <w:rsid w:val="00926AE9"/>
    <w:rsid w:val="0093682F"/>
    <w:rsid w:val="009F3DB2"/>
    <w:rsid w:val="00A5520D"/>
    <w:rsid w:val="00AA24E9"/>
    <w:rsid w:val="00AB44F4"/>
    <w:rsid w:val="00AC2A4A"/>
    <w:rsid w:val="00AF18B5"/>
    <w:rsid w:val="00B013F0"/>
    <w:rsid w:val="00B17EC8"/>
    <w:rsid w:val="00B627A0"/>
    <w:rsid w:val="00C554CA"/>
    <w:rsid w:val="00C70FED"/>
    <w:rsid w:val="00CC6E4B"/>
    <w:rsid w:val="00CD2EEA"/>
    <w:rsid w:val="00CF0343"/>
    <w:rsid w:val="00CF7B18"/>
    <w:rsid w:val="00D86B13"/>
    <w:rsid w:val="00D96A04"/>
    <w:rsid w:val="00E15BFB"/>
    <w:rsid w:val="00E40360"/>
    <w:rsid w:val="00E80EF8"/>
    <w:rsid w:val="00EE0DBE"/>
    <w:rsid w:val="00F45F05"/>
    <w:rsid w:val="00F641F0"/>
    <w:rsid w:val="00F852AF"/>
    <w:rsid w:val="00FB353B"/>
    <w:rsid w:val="00FE56BE"/>
    <w:rsid w:val="00FF48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8273"/>
  <w15:chartTrackingRefBased/>
  <w15:docId w15:val="{9865EE3C-5596-4DEA-AD54-D5FC3201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A1"/>
  </w:style>
  <w:style w:type="paragraph" w:styleId="Overskrift1">
    <w:name w:val="heading 1"/>
    <w:basedOn w:val="Normal"/>
    <w:next w:val="Normal"/>
    <w:link w:val="Overskrift1Tegn"/>
    <w:uiPriority w:val="9"/>
    <w:qFormat/>
    <w:rsid w:val="00917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17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17AA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17AA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17AA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17AA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17AA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17AA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17AA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17AA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17AA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17AA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17AA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17AA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17AA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17AA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17AA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17AA1"/>
    <w:rPr>
      <w:rFonts w:eastAsiaTheme="majorEastAsia" w:cstheme="majorBidi"/>
      <w:color w:val="272727" w:themeColor="text1" w:themeTint="D8"/>
    </w:rPr>
  </w:style>
  <w:style w:type="paragraph" w:styleId="Titel">
    <w:name w:val="Title"/>
    <w:basedOn w:val="Normal"/>
    <w:next w:val="Normal"/>
    <w:link w:val="TitelTegn"/>
    <w:uiPriority w:val="10"/>
    <w:qFormat/>
    <w:rsid w:val="00917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17AA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17AA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17AA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17AA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17AA1"/>
    <w:rPr>
      <w:i/>
      <w:iCs/>
      <w:color w:val="404040" w:themeColor="text1" w:themeTint="BF"/>
    </w:rPr>
  </w:style>
  <w:style w:type="paragraph" w:styleId="Listeafsnit">
    <w:name w:val="List Paragraph"/>
    <w:basedOn w:val="Normal"/>
    <w:uiPriority w:val="34"/>
    <w:qFormat/>
    <w:rsid w:val="00917AA1"/>
    <w:pPr>
      <w:ind w:left="720"/>
      <w:contextualSpacing/>
    </w:pPr>
  </w:style>
  <w:style w:type="character" w:styleId="Kraftigfremhvning">
    <w:name w:val="Intense Emphasis"/>
    <w:basedOn w:val="Standardskrifttypeiafsnit"/>
    <w:uiPriority w:val="21"/>
    <w:qFormat/>
    <w:rsid w:val="00917AA1"/>
    <w:rPr>
      <w:i/>
      <w:iCs/>
      <w:color w:val="0F4761" w:themeColor="accent1" w:themeShade="BF"/>
    </w:rPr>
  </w:style>
  <w:style w:type="paragraph" w:styleId="Strktcitat">
    <w:name w:val="Intense Quote"/>
    <w:basedOn w:val="Normal"/>
    <w:next w:val="Normal"/>
    <w:link w:val="StrktcitatTegn"/>
    <w:uiPriority w:val="30"/>
    <w:qFormat/>
    <w:rsid w:val="00917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17AA1"/>
    <w:rPr>
      <w:i/>
      <w:iCs/>
      <w:color w:val="0F4761" w:themeColor="accent1" w:themeShade="BF"/>
    </w:rPr>
  </w:style>
  <w:style w:type="character" w:styleId="Kraftighenvisning">
    <w:name w:val="Intense Reference"/>
    <w:basedOn w:val="Standardskrifttypeiafsnit"/>
    <w:uiPriority w:val="32"/>
    <w:qFormat/>
    <w:rsid w:val="00917AA1"/>
    <w:rPr>
      <w:b/>
      <w:bCs/>
      <w:smallCaps/>
      <w:color w:val="0F4761" w:themeColor="accent1" w:themeShade="BF"/>
      <w:spacing w:val="5"/>
    </w:rPr>
  </w:style>
  <w:style w:type="table" w:styleId="Tabel-Gitter">
    <w:name w:val="Table Grid"/>
    <w:basedOn w:val="Tabel-Normal"/>
    <w:uiPriority w:val="39"/>
    <w:rsid w:val="00B6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1980">
      <w:bodyDiv w:val="1"/>
      <w:marLeft w:val="0"/>
      <w:marRight w:val="0"/>
      <w:marTop w:val="0"/>
      <w:marBottom w:val="0"/>
      <w:divBdr>
        <w:top w:val="none" w:sz="0" w:space="0" w:color="auto"/>
        <w:left w:val="none" w:sz="0" w:space="0" w:color="auto"/>
        <w:bottom w:val="none" w:sz="0" w:space="0" w:color="auto"/>
        <w:right w:val="none" w:sz="0" w:space="0" w:color="auto"/>
      </w:divBdr>
    </w:div>
    <w:div w:id="174616708">
      <w:bodyDiv w:val="1"/>
      <w:marLeft w:val="0"/>
      <w:marRight w:val="0"/>
      <w:marTop w:val="0"/>
      <w:marBottom w:val="0"/>
      <w:divBdr>
        <w:top w:val="none" w:sz="0" w:space="0" w:color="auto"/>
        <w:left w:val="none" w:sz="0" w:space="0" w:color="auto"/>
        <w:bottom w:val="none" w:sz="0" w:space="0" w:color="auto"/>
        <w:right w:val="none" w:sz="0" w:space="0" w:color="auto"/>
      </w:divBdr>
    </w:div>
    <w:div w:id="744183084">
      <w:bodyDiv w:val="1"/>
      <w:marLeft w:val="0"/>
      <w:marRight w:val="0"/>
      <w:marTop w:val="0"/>
      <w:marBottom w:val="0"/>
      <w:divBdr>
        <w:top w:val="none" w:sz="0" w:space="0" w:color="auto"/>
        <w:left w:val="none" w:sz="0" w:space="0" w:color="auto"/>
        <w:bottom w:val="none" w:sz="0" w:space="0" w:color="auto"/>
        <w:right w:val="none" w:sz="0" w:space="0" w:color="auto"/>
      </w:divBdr>
    </w:div>
    <w:div w:id="812722831">
      <w:bodyDiv w:val="1"/>
      <w:marLeft w:val="0"/>
      <w:marRight w:val="0"/>
      <w:marTop w:val="0"/>
      <w:marBottom w:val="0"/>
      <w:divBdr>
        <w:top w:val="none" w:sz="0" w:space="0" w:color="auto"/>
        <w:left w:val="none" w:sz="0" w:space="0" w:color="auto"/>
        <w:bottom w:val="none" w:sz="0" w:space="0" w:color="auto"/>
        <w:right w:val="none" w:sz="0" w:space="0" w:color="auto"/>
      </w:divBdr>
    </w:div>
    <w:div w:id="863707450">
      <w:bodyDiv w:val="1"/>
      <w:marLeft w:val="0"/>
      <w:marRight w:val="0"/>
      <w:marTop w:val="0"/>
      <w:marBottom w:val="0"/>
      <w:divBdr>
        <w:top w:val="none" w:sz="0" w:space="0" w:color="auto"/>
        <w:left w:val="none" w:sz="0" w:space="0" w:color="auto"/>
        <w:bottom w:val="none" w:sz="0" w:space="0" w:color="auto"/>
        <w:right w:val="none" w:sz="0" w:space="0" w:color="auto"/>
      </w:divBdr>
    </w:div>
    <w:div w:id="894196969">
      <w:bodyDiv w:val="1"/>
      <w:marLeft w:val="0"/>
      <w:marRight w:val="0"/>
      <w:marTop w:val="0"/>
      <w:marBottom w:val="0"/>
      <w:divBdr>
        <w:top w:val="none" w:sz="0" w:space="0" w:color="auto"/>
        <w:left w:val="none" w:sz="0" w:space="0" w:color="auto"/>
        <w:bottom w:val="none" w:sz="0" w:space="0" w:color="auto"/>
        <w:right w:val="none" w:sz="0" w:space="0" w:color="auto"/>
      </w:divBdr>
    </w:div>
    <w:div w:id="1139421907">
      <w:bodyDiv w:val="1"/>
      <w:marLeft w:val="0"/>
      <w:marRight w:val="0"/>
      <w:marTop w:val="0"/>
      <w:marBottom w:val="0"/>
      <w:divBdr>
        <w:top w:val="none" w:sz="0" w:space="0" w:color="auto"/>
        <w:left w:val="none" w:sz="0" w:space="0" w:color="auto"/>
        <w:bottom w:val="none" w:sz="0" w:space="0" w:color="auto"/>
        <w:right w:val="none" w:sz="0" w:space="0" w:color="auto"/>
      </w:divBdr>
    </w:div>
    <w:div w:id="1140684659">
      <w:bodyDiv w:val="1"/>
      <w:marLeft w:val="0"/>
      <w:marRight w:val="0"/>
      <w:marTop w:val="0"/>
      <w:marBottom w:val="0"/>
      <w:divBdr>
        <w:top w:val="none" w:sz="0" w:space="0" w:color="auto"/>
        <w:left w:val="none" w:sz="0" w:space="0" w:color="auto"/>
        <w:bottom w:val="none" w:sz="0" w:space="0" w:color="auto"/>
        <w:right w:val="none" w:sz="0" w:space="0" w:color="auto"/>
      </w:divBdr>
    </w:div>
    <w:div w:id="1230918555">
      <w:bodyDiv w:val="1"/>
      <w:marLeft w:val="0"/>
      <w:marRight w:val="0"/>
      <w:marTop w:val="0"/>
      <w:marBottom w:val="0"/>
      <w:divBdr>
        <w:top w:val="none" w:sz="0" w:space="0" w:color="auto"/>
        <w:left w:val="none" w:sz="0" w:space="0" w:color="auto"/>
        <w:bottom w:val="none" w:sz="0" w:space="0" w:color="auto"/>
        <w:right w:val="none" w:sz="0" w:space="0" w:color="auto"/>
      </w:divBdr>
    </w:div>
    <w:div w:id="1307541030">
      <w:bodyDiv w:val="1"/>
      <w:marLeft w:val="0"/>
      <w:marRight w:val="0"/>
      <w:marTop w:val="0"/>
      <w:marBottom w:val="0"/>
      <w:divBdr>
        <w:top w:val="none" w:sz="0" w:space="0" w:color="auto"/>
        <w:left w:val="none" w:sz="0" w:space="0" w:color="auto"/>
        <w:bottom w:val="none" w:sz="0" w:space="0" w:color="auto"/>
        <w:right w:val="none" w:sz="0" w:space="0" w:color="auto"/>
      </w:divBdr>
    </w:div>
    <w:div w:id="1735397676">
      <w:bodyDiv w:val="1"/>
      <w:marLeft w:val="0"/>
      <w:marRight w:val="0"/>
      <w:marTop w:val="0"/>
      <w:marBottom w:val="0"/>
      <w:divBdr>
        <w:top w:val="none" w:sz="0" w:space="0" w:color="auto"/>
        <w:left w:val="none" w:sz="0" w:space="0" w:color="auto"/>
        <w:bottom w:val="none" w:sz="0" w:space="0" w:color="auto"/>
        <w:right w:val="none" w:sz="0" w:space="0" w:color="auto"/>
      </w:divBdr>
      <w:divsChild>
        <w:div w:id="2067677963">
          <w:marLeft w:val="0"/>
          <w:marRight w:val="0"/>
          <w:marTop w:val="0"/>
          <w:marBottom w:val="0"/>
          <w:divBdr>
            <w:top w:val="none" w:sz="0" w:space="0" w:color="auto"/>
            <w:left w:val="none" w:sz="0" w:space="0" w:color="auto"/>
            <w:bottom w:val="none" w:sz="0" w:space="0" w:color="auto"/>
            <w:right w:val="none" w:sz="0" w:space="0" w:color="auto"/>
          </w:divBdr>
        </w:div>
        <w:div w:id="1230573508">
          <w:marLeft w:val="0"/>
          <w:marRight w:val="0"/>
          <w:marTop w:val="0"/>
          <w:marBottom w:val="0"/>
          <w:divBdr>
            <w:top w:val="none" w:sz="0" w:space="0" w:color="auto"/>
            <w:left w:val="none" w:sz="0" w:space="0" w:color="auto"/>
            <w:bottom w:val="none" w:sz="0" w:space="0" w:color="auto"/>
            <w:right w:val="none" w:sz="0" w:space="0" w:color="auto"/>
          </w:divBdr>
          <w:divsChild>
            <w:div w:id="2956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4669">
      <w:bodyDiv w:val="1"/>
      <w:marLeft w:val="0"/>
      <w:marRight w:val="0"/>
      <w:marTop w:val="0"/>
      <w:marBottom w:val="0"/>
      <w:divBdr>
        <w:top w:val="none" w:sz="0" w:space="0" w:color="auto"/>
        <w:left w:val="none" w:sz="0" w:space="0" w:color="auto"/>
        <w:bottom w:val="none" w:sz="0" w:space="0" w:color="auto"/>
        <w:right w:val="none" w:sz="0" w:space="0" w:color="auto"/>
      </w:divBdr>
    </w:div>
    <w:div w:id="1953779617">
      <w:bodyDiv w:val="1"/>
      <w:marLeft w:val="0"/>
      <w:marRight w:val="0"/>
      <w:marTop w:val="0"/>
      <w:marBottom w:val="0"/>
      <w:divBdr>
        <w:top w:val="none" w:sz="0" w:space="0" w:color="auto"/>
        <w:left w:val="none" w:sz="0" w:space="0" w:color="auto"/>
        <w:bottom w:val="none" w:sz="0" w:space="0" w:color="auto"/>
        <w:right w:val="none" w:sz="0" w:space="0" w:color="auto"/>
      </w:divBdr>
      <w:divsChild>
        <w:div w:id="1678000797">
          <w:marLeft w:val="0"/>
          <w:marRight w:val="0"/>
          <w:marTop w:val="0"/>
          <w:marBottom w:val="0"/>
          <w:divBdr>
            <w:top w:val="none" w:sz="0" w:space="0" w:color="auto"/>
            <w:left w:val="none" w:sz="0" w:space="0" w:color="auto"/>
            <w:bottom w:val="none" w:sz="0" w:space="0" w:color="auto"/>
            <w:right w:val="none" w:sz="0" w:space="0" w:color="auto"/>
          </w:divBdr>
        </w:div>
        <w:div w:id="1489128473">
          <w:marLeft w:val="0"/>
          <w:marRight w:val="0"/>
          <w:marTop w:val="0"/>
          <w:marBottom w:val="0"/>
          <w:divBdr>
            <w:top w:val="none" w:sz="0" w:space="0" w:color="auto"/>
            <w:left w:val="none" w:sz="0" w:space="0" w:color="auto"/>
            <w:bottom w:val="none" w:sz="0" w:space="0" w:color="auto"/>
            <w:right w:val="none" w:sz="0" w:space="0" w:color="auto"/>
          </w:divBdr>
          <w:divsChild>
            <w:div w:id="6753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2850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Troldtoft</dc:creator>
  <cp:keywords/>
  <dc:description/>
  <cp:lastModifiedBy>Marlene Troldtoft</cp:lastModifiedBy>
  <cp:revision>2</cp:revision>
  <dcterms:created xsi:type="dcterms:W3CDTF">2025-11-19T12:11:00Z</dcterms:created>
  <dcterms:modified xsi:type="dcterms:W3CDTF">2025-11-19T12:11:00Z</dcterms:modified>
</cp:coreProperties>
</file>